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45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189"/>
        <w:gridCol w:w="2690"/>
        <w:gridCol w:w="4722"/>
      </w:tblGrid>
      <w:tr w:rsidR="0002701C" w14:paraId="0CA3BB36" w14:textId="77777777" w:rsidTr="005B3275">
        <w:tc>
          <w:tcPr>
            <w:tcW w:w="184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89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690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722" w:type="dxa"/>
          </w:tcPr>
          <w:p w14:paraId="7293013F" w14:textId="0266FB81" w:rsidR="0002701C" w:rsidRDefault="0002701C">
            <w:r>
              <w:t>1В</w:t>
            </w:r>
          </w:p>
        </w:tc>
      </w:tr>
      <w:tr w:rsidR="00D424F7" w14:paraId="0B1B866B" w14:textId="77777777" w:rsidTr="005B3275">
        <w:tc>
          <w:tcPr>
            <w:tcW w:w="1844" w:type="dxa"/>
          </w:tcPr>
          <w:p w14:paraId="0051BAB2" w14:textId="4579C48C" w:rsidR="00D424F7" w:rsidRDefault="00BE5F40" w:rsidP="00D424F7">
            <w:r>
              <w:t>Русский язык</w:t>
            </w:r>
          </w:p>
        </w:tc>
        <w:tc>
          <w:tcPr>
            <w:tcW w:w="2189" w:type="dxa"/>
          </w:tcPr>
          <w:p w14:paraId="5A73FB5B" w14:textId="2E4C53BC" w:rsidR="00D424F7" w:rsidRDefault="001D648D" w:rsidP="00D424F7">
            <w:r>
              <w:rPr>
                <w:color w:val="000000"/>
                <w:sz w:val="27"/>
                <w:szCs w:val="27"/>
              </w:rPr>
              <w:t>Стр. 28, Упр. 3</w:t>
            </w:r>
          </w:p>
        </w:tc>
        <w:tc>
          <w:tcPr>
            <w:tcW w:w="2690" w:type="dxa"/>
          </w:tcPr>
          <w:p w14:paraId="2E7EB0D9" w14:textId="64D29D6A" w:rsidR="00D424F7" w:rsidRDefault="00BE5F40" w:rsidP="00D424F7">
            <w:r w:rsidRPr="00BE5F40">
              <w:t>сформированы карточки ну Учи.ру</w:t>
            </w:r>
          </w:p>
        </w:tc>
        <w:tc>
          <w:tcPr>
            <w:tcW w:w="4722" w:type="dxa"/>
          </w:tcPr>
          <w:p w14:paraId="4D532E14" w14:textId="22314F10" w:rsidR="00D424F7" w:rsidRDefault="001E6698" w:rsidP="00D424F7">
            <w:r w:rsidRPr="008D30E0">
              <w:rPr>
                <w:rFonts w:ascii="Arial" w:hAnsi="Arial" w:cs="Arial"/>
                <w:bCs/>
                <w:sz w:val="24"/>
              </w:rPr>
              <w:t>стр. 80 упр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Pr="008D30E0">
              <w:rPr>
                <w:rFonts w:ascii="Arial" w:hAnsi="Arial" w:cs="Arial"/>
                <w:bCs/>
                <w:sz w:val="24"/>
              </w:rPr>
              <w:t xml:space="preserve"> 5, списать текст</w:t>
            </w:r>
          </w:p>
        </w:tc>
      </w:tr>
      <w:tr w:rsidR="00D424F7" w14:paraId="33FAF3DB" w14:textId="77777777" w:rsidTr="005B3275">
        <w:tc>
          <w:tcPr>
            <w:tcW w:w="1844" w:type="dxa"/>
          </w:tcPr>
          <w:p w14:paraId="3A005F7C" w14:textId="517684EB" w:rsidR="00D424F7" w:rsidRDefault="00BE296C" w:rsidP="00D424F7">
            <w:r>
              <w:t>Литературное чтение</w:t>
            </w:r>
          </w:p>
        </w:tc>
        <w:tc>
          <w:tcPr>
            <w:tcW w:w="2189" w:type="dxa"/>
          </w:tcPr>
          <w:p w14:paraId="3B5BDCC2" w14:textId="2D8145A3" w:rsidR="00D424F7" w:rsidRDefault="00912500" w:rsidP="00D424F7">
            <w:r>
              <w:rPr>
                <w:color w:val="000000"/>
                <w:sz w:val="27"/>
                <w:szCs w:val="27"/>
              </w:rPr>
              <w:t>Букварь стр.28-31 читать.</w:t>
            </w:r>
          </w:p>
        </w:tc>
        <w:tc>
          <w:tcPr>
            <w:tcW w:w="2690" w:type="dxa"/>
          </w:tcPr>
          <w:p w14:paraId="4E30C79B" w14:textId="4F27D089" w:rsidR="00D424F7" w:rsidRDefault="00BE296C" w:rsidP="00D424F7">
            <w:r w:rsidRPr="00BE296C">
              <w:t>стр. 64-69 прочитать текст,</w:t>
            </w:r>
          </w:p>
        </w:tc>
        <w:tc>
          <w:tcPr>
            <w:tcW w:w="4722" w:type="dxa"/>
          </w:tcPr>
          <w:p w14:paraId="406669F0" w14:textId="59EF4C41" w:rsidR="00D424F7" w:rsidRDefault="00BB5E4C" w:rsidP="00D424F7">
            <w:r w:rsidRPr="008D30E0">
              <w:rPr>
                <w:rFonts w:ascii="Arial" w:hAnsi="Arial" w:cs="Arial"/>
                <w:sz w:val="24"/>
              </w:rPr>
              <w:t>стр. 89-93, прочитать, ответить на вопросы</w:t>
            </w:r>
          </w:p>
        </w:tc>
      </w:tr>
      <w:tr w:rsidR="00D424F7" w14:paraId="158B4934" w14:textId="77777777" w:rsidTr="005B3275">
        <w:tc>
          <w:tcPr>
            <w:tcW w:w="1844" w:type="dxa"/>
          </w:tcPr>
          <w:p w14:paraId="3D69DFF7" w14:textId="408241A9" w:rsidR="00D424F7" w:rsidRDefault="004B6BD0" w:rsidP="00D424F7">
            <w:r>
              <w:t>Окружающий мир</w:t>
            </w:r>
          </w:p>
        </w:tc>
        <w:tc>
          <w:tcPr>
            <w:tcW w:w="2189" w:type="dxa"/>
          </w:tcPr>
          <w:p w14:paraId="21C1E48B" w14:textId="4E1132F5" w:rsidR="00D424F7" w:rsidRDefault="004F602A" w:rsidP="00D424F7">
            <w:r>
              <w:rPr>
                <w:color w:val="000000"/>
                <w:sz w:val="27"/>
                <w:szCs w:val="27"/>
              </w:rPr>
              <w:t>Карточки на учи ру. Стр.61-62</w:t>
            </w:r>
          </w:p>
        </w:tc>
        <w:tc>
          <w:tcPr>
            <w:tcW w:w="2690" w:type="dxa"/>
          </w:tcPr>
          <w:p w14:paraId="26696BDC" w14:textId="74073387" w:rsidR="00D424F7" w:rsidRDefault="004B6BD0" w:rsidP="00D424F7">
            <w:r w:rsidRPr="004B6BD0">
              <w:t>прочитать материал учебника на тему "Март-капельник"</w:t>
            </w:r>
          </w:p>
        </w:tc>
        <w:tc>
          <w:tcPr>
            <w:tcW w:w="4722" w:type="dxa"/>
          </w:tcPr>
          <w:p w14:paraId="355B95B6" w14:textId="2C6A2FDD" w:rsidR="00D424F7" w:rsidRDefault="008D4D9B" w:rsidP="00D424F7">
            <w:r w:rsidRPr="002B5577">
              <w:rPr>
                <w:rFonts w:ascii="Arial" w:hAnsi="Arial" w:cs="Arial"/>
                <w:bCs/>
                <w:sz w:val="24"/>
              </w:rPr>
              <w:t xml:space="preserve">Тема: </w:t>
            </w:r>
            <w:r>
              <w:rPr>
                <w:rFonts w:ascii="Arial" w:hAnsi="Arial" w:cs="Arial"/>
                <w:bCs/>
                <w:sz w:val="24"/>
              </w:rPr>
              <w:t>О правилах поведения</w:t>
            </w:r>
            <w:r w:rsidRPr="002B5577">
              <w:rPr>
                <w:rFonts w:ascii="Arial" w:hAnsi="Arial" w:cs="Arial"/>
                <w:bCs/>
                <w:sz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</w:rPr>
              <w:t>С</w:t>
            </w:r>
            <w:r w:rsidRPr="008D30E0">
              <w:rPr>
                <w:rFonts w:ascii="Arial" w:hAnsi="Arial" w:cs="Arial"/>
                <w:bCs/>
                <w:sz w:val="24"/>
              </w:rPr>
              <w:t>тр. 49-51, прочитать</w:t>
            </w:r>
          </w:p>
        </w:tc>
      </w:tr>
      <w:tr w:rsidR="00D424F7" w14:paraId="0A71C39C" w14:textId="77777777" w:rsidTr="005B3275">
        <w:tc>
          <w:tcPr>
            <w:tcW w:w="1844" w:type="dxa"/>
          </w:tcPr>
          <w:p w14:paraId="1B83FA74" w14:textId="3198ABCD" w:rsidR="00D424F7" w:rsidRDefault="00847E32" w:rsidP="00D424F7">
            <w:r>
              <w:t>технология</w:t>
            </w:r>
          </w:p>
        </w:tc>
        <w:tc>
          <w:tcPr>
            <w:tcW w:w="2189" w:type="dxa"/>
          </w:tcPr>
          <w:p w14:paraId="312BEE36" w14:textId="4911E783" w:rsidR="00D424F7" w:rsidRDefault="00D424F7" w:rsidP="00D424F7"/>
        </w:tc>
        <w:tc>
          <w:tcPr>
            <w:tcW w:w="2690" w:type="dxa"/>
          </w:tcPr>
          <w:p w14:paraId="7D5E5EB0" w14:textId="7AB49C3E" w:rsidR="00D424F7" w:rsidRDefault="00D424F7" w:rsidP="00D424F7"/>
        </w:tc>
        <w:tc>
          <w:tcPr>
            <w:tcW w:w="4722" w:type="dxa"/>
          </w:tcPr>
          <w:p w14:paraId="2863744F" w14:textId="0AAA7E5B" w:rsidR="00D424F7" w:rsidRDefault="00847E32" w:rsidP="00D424F7">
            <w:r>
              <w:rPr>
                <w:rFonts w:ascii="Arial" w:eastAsia="Times New Roman" w:hAnsi="Arial" w:cs="Arial"/>
                <w:sz w:val="24"/>
                <w:lang w:eastAsia="ru-RU"/>
              </w:rPr>
              <w:t>Изготовить весеннюю открытку</w:t>
            </w:r>
          </w:p>
        </w:tc>
      </w:tr>
      <w:tr w:rsidR="00D424F7" w14:paraId="365DBFA6" w14:textId="77777777" w:rsidTr="005B3275">
        <w:tc>
          <w:tcPr>
            <w:tcW w:w="1844" w:type="dxa"/>
          </w:tcPr>
          <w:p w14:paraId="4969E108" w14:textId="77777777" w:rsidR="00D424F7" w:rsidRDefault="00D424F7" w:rsidP="00D424F7"/>
        </w:tc>
        <w:tc>
          <w:tcPr>
            <w:tcW w:w="2189" w:type="dxa"/>
          </w:tcPr>
          <w:p w14:paraId="7DEAD3EF" w14:textId="77777777" w:rsidR="00D424F7" w:rsidRDefault="00D424F7" w:rsidP="00D424F7"/>
        </w:tc>
        <w:tc>
          <w:tcPr>
            <w:tcW w:w="2690" w:type="dxa"/>
          </w:tcPr>
          <w:p w14:paraId="34D16479" w14:textId="77777777" w:rsidR="00D424F7" w:rsidRDefault="00D424F7" w:rsidP="00D424F7"/>
        </w:tc>
        <w:tc>
          <w:tcPr>
            <w:tcW w:w="4722" w:type="dxa"/>
          </w:tcPr>
          <w:p w14:paraId="6008381E" w14:textId="77777777" w:rsidR="00D424F7" w:rsidRDefault="00D424F7" w:rsidP="00D424F7"/>
        </w:tc>
      </w:tr>
      <w:tr w:rsidR="00D424F7" w14:paraId="64DA423A" w14:textId="77777777" w:rsidTr="005B3275">
        <w:tc>
          <w:tcPr>
            <w:tcW w:w="1844" w:type="dxa"/>
          </w:tcPr>
          <w:p w14:paraId="458E1A99" w14:textId="77777777" w:rsidR="00D424F7" w:rsidRDefault="00D424F7" w:rsidP="00D424F7"/>
        </w:tc>
        <w:tc>
          <w:tcPr>
            <w:tcW w:w="2189" w:type="dxa"/>
          </w:tcPr>
          <w:p w14:paraId="779F2A82" w14:textId="77777777" w:rsidR="00D424F7" w:rsidRDefault="00D424F7" w:rsidP="00D424F7"/>
        </w:tc>
        <w:tc>
          <w:tcPr>
            <w:tcW w:w="2690" w:type="dxa"/>
          </w:tcPr>
          <w:p w14:paraId="302EAFA5" w14:textId="77777777" w:rsidR="00D424F7" w:rsidRDefault="00D424F7" w:rsidP="00D424F7"/>
        </w:tc>
        <w:tc>
          <w:tcPr>
            <w:tcW w:w="4722" w:type="dxa"/>
          </w:tcPr>
          <w:p w14:paraId="0A150E82" w14:textId="77777777" w:rsidR="00D424F7" w:rsidRDefault="00D424F7" w:rsidP="00D424F7"/>
        </w:tc>
      </w:tr>
      <w:tr w:rsidR="00D424F7" w14:paraId="170B1FE3" w14:textId="77777777" w:rsidTr="005B3275">
        <w:tc>
          <w:tcPr>
            <w:tcW w:w="1844" w:type="dxa"/>
          </w:tcPr>
          <w:p w14:paraId="242BA355" w14:textId="77777777" w:rsidR="00D424F7" w:rsidRDefault="00D424F7" w:rsidP="00D424F7"/>
        </w:tc>
        <w:tc>
          <w:tcPr>
            <w:tcW w:w="2189" w:type="dxa"/>
          </w:tcPr>
          <w:p w14:paraId="3925BBD0" w14:textId="77777777" w:rsidR="00D424F7" w:rsidRDefault="00D424F7" w:rsidP="00D424F7"/>
        </w:tc>
        <w:tc>
          <w:tcPr>
            <w:tcW w:w="2690" w:type="dxa"/>
          </w:tcPr>
          <w:p w14:paraId="77A2DC6C" w14:textId="77777777" w:rsidR="00D424F7" w:rsidRDefault="00D424F7" w:rsidP="00D424F7"/>
        </w:tc>
        <w:tc>
          <w:tcPr>
            <w:tcW w:w="4722" w:type="dxa"/>
          </w:tcPr>
          <w:p w14:paraId="3DEF0E79" w14:textId="77777777" w:rsidR="00D424F7" w:rsidRDefault="00D424F7" w:rsidP="00D424F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3642"/>
    <w:rsid w:val="00053D49"/>
    <w:rsid w:val="00136934"/>
    <w:rsid w:val="00141050"/>
    <w:rsid w:val="0017398F"/>
    <w:rsid w:val="001A2797"/>
    <w:rsid w:val="001D425B"/>
    <w:rsid w:val="001D648D"/>
    <w:rsid w:val="001E6698"/>
    <w:rsid w:val="0024161C"/>
    <w:rsid w:val="00260C71"/>
    <w:rsid w:val="002D55C0"/>
    <w:rsid w:val="004263A1"/>
    <w:rsid w:val="00436743"/>
    <w:rsid w:val="004916CC"/>
    <w:rsid w:val="004B6BD0"/>
    <w:rsid w:val="004D53D3"/>
    <w:rsid w:val="004F602A"/>
    <w:rsid w:val="005675E6"/>
    <w:rsid w:val="00592F33"/>
    <w:rsid w:val="005B3275"/>
    <w:rsid w:val="006222EB"/>
    <w:rsid w:val="00622F33"/>
    <w:rsid w:val="006B611F"/>
    <w:rsid w:val="006E6190"/>
    <w:rsid w:val="006F20C3"/>
    <w:rsid w:val="007531EA"/>
    <w:rsid w:val="007D5A7A"/>
    <w:rsid w:val="007E384F"/>
    <w:rsid w:val="0084271F"/>
    <w:rsid w:val="00844687"/>
    <w:rsid w:val="00846472"/>
    <w:rsid w:val="00847E32"/>
    <w:rsid w:val="0085504A"/>
    <w:rsid w:val="008A05DB"/>
    <w:rsid w:val="008C3817"/>
    <w:rsid w:val="008D4380"/>
    <w:rsid w:val="008D4D9B"/>
    <w:rsid w:val="008D7BBB"/>
    <w:rsid w:val="008E098A"/>
    <w:rsid w:val="008E101D"/>
    <w:rsid w:val="008E5DD8"/>
    <w:rsid w:val="00912500"/>
    <w:rsid w:val="00957F30"/>
    <w:rsid w:val="00992125"/>
    <w:rsid w:val="009B412E"/>
    <w:rsid w:val="00A012C4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B44CB8"/>
    <w:rsid w:val="00B4740E"/>
    <w:rsid w:val="00BB5E4C"/>
    <w:rsid w:val="00BE296C"/>
    <w:rsid w:val="00BE5F40"/>
    <w:rsid w:val="00BF177E"/>
    <w:rsid w:val="00C656FB"/>
    <w:rsid w:val="00C66BDE"/>
    <w:rsid w:val="00CE16EC"/>
    <w:rsid w:val="00D127CB"/>
    <w:rsid w:val="00D424F7"/>
    <w:rsid w:val="00D72191"/>
    <w:rsid w:val="00DA36C8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76</cp:revision>
  <dcterms:created xsi:type="dcterms:W3CDTF">2022-01-31T02:49:00Z</dcterms:created>
  <dcterms:modified xsi:type="dcterms:W3CDTF">2022-03-09T06:42:00Z</dcterms:modified>
</cp:coreProperties>
</file>