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502"/>
        <w:gridCol w:w="1506"/>
        <w:gridCol w:w="1787"/>
        <w:gridCol w:w="1501"/>
        <w:gridCol w:w="1504"/>
      </w:tblGrid>
      <w:tr w:rsidR="0039502D" w14:paraId="02DD6808" w14:textId="77777777" w:rsidTr="00436A14">
        <w:tc>
          <w:tcPr>
            <w:tcW w:w="1545" w:type="dxa"/>
          </w:tcPr>
          <w:p w14:paraId="440EF733" w14:textId="541BCEC2" w:rsidR="0039502D" w:rsidRDefault="0039502D">
            <w:r>
              <w:t>Предмет</w:t>
            </w:r>
          </w:p>
        </w:tc>
        <w:tc>
          <w:tcPr>
            <w:tcW w:w="1502" w:type="dxa"/>
          </w:tcPr>
          <w:p w14:paraId="0D2E2C8F" w14:textId="74A57656" w:rsidR="0039502D" w:rsidRDefault="0039502D">
            <w:r>
              <w:t>7А</w:t>
            </w:r>
          </w:p>
        </w:tc>
        <w:tc>
          <w:tcPr>
            <w:tcW w:w="1506" w:type="dxa"/>
          </w:tcPr>
          <w:p w14:paraId="3F7012EF" w14:textId="1344C3E8" w:rsidR="0039502D" w:rsidRDefault="0039502D">
            <w:r>
              <w:t>7Б</w:t>
            </w:r>
          </w:p>
        </w:tc>
        <w:tc>
          <w:tcPr>
            <w:tcW w:w="1787" w:type="dxa"/>
          </w:tcPr>
          <w:p w14:paraId="49934260" w14:textId="68C41D1F" w:rsidR="0039502D" w:rsidRDefault="0039502D">
            <w:r>
              <w:t>7В</w:t>
            </w:r>
          </w:p>
        </w:tc>
        <w:tc>
          <w:tcPr>
            <w:tcW w:w="1501" w:type="dxa"/>
          </w:tcPr>
          <w:p w14:paraId="316637C4" w14:textId="3A4D20BA" w:rsidR="0039502D" w:rsidRDefault="0039502D">
            <w:r>
              <w:t>7Г</w:t>
            </w:r>
          </w:p>
        </w:tc>
        <w:tc>
          <w:tcPr>
            <w:tcW w:w="1504" w:type="dxa"/>
          </w:tcPr>
          <w:p w14:paraId="39761A58" w14:textId="1A1353C3" w:rsidR="0039502D" w:rsidRDefault="0039502D">
            <w:r>
              <w:t>7Д</w:t>
            </w:r>
          </w:p>
        </w:tc>
      </w:tr>
      <w:tr w:rsidR="0039502D" w14:paraId="1F7FCC9F" w14:textId="77777777" w:rsidTr="00436A14">
        <w:tc>
          <w:tcPr>
            <w:tcW w:w="1545" w:type="dxa"/>
          </w:tcPr>
          <w:p w14:paraId="02ECA804" w14:textId="68E3F384" w:rsidR="0039502D" w:rsidRDefault="0039502D">
            <w:r>
              <w:t>Русский язык</w:t>
            </w:r>
          </w:p>
        </w:tc>
        <w:tc>
          <w:tcPr>
            <w:tcW w:w="1502" w:type="dxa"/>
          </w:tcPr>
          <w:p w14:paraId="4BF66245" w14:textId="77777777" w:rsidR="0039502D" w:rsidRDefault="0039502D"/>
        </w:tc>
        <w:tc>
          <w:tcPr>
            <w:tcW w:w="1506" w:type="dxa"/>
          </w:tcPr>
          <w:p w14:paraId="4624C01C" w14:textId="77777777" w:rsidR="0039502D" w:rsidRDefault="0039502D"/>
        </w:tc>
        <w:tc>
          <w:tcPr>
            <w:tcW w:w="1787" w:type="dxa"/>
          </w:tcPr>
          <w:p w14:paraId="0AEADC93" w14:textId="07CD7A58" w:rsidR="0039502D" w:rsidRDefault="0039502D">
            <w:r w:rsidRPr="0039502D">
              <w:t>​Пар. 142, упр.  234 (нов. 249).</w:t>
            </w:r>
          </w:p>
        </w:tc>
        <w:tc>
          <w:tcPr>
            <w:tcW w:w="1501" w:type="dxa"/>
          </w:tcPr>
          <w:p w14:paraId="6F1CA42E" w14:textId="77777777" w:rsidR="0039502D" w:rsidRDefault="0039502D"/>
        </w:tc>
        <w:tc>
          <w:tcPr>
            <w:tcW w:w="1504" w:type="dxa"/>
          </w:tcPr>
          <w:p w14:paraId="38D35C11" w14:textId="77777777" w:rsidR="0039502D" w:rsidRDefault="0039502D"/>
        </w:tc>
      </w:tr>
      <w:tr w:rsidR="00854D05" w14:paraId="6AD30145" w14:textId="77777777" w:rsidTr="00436A14">
        <w:tc>
          <w:tcPr>
            <w:tcW w:w="1545" w:type="dxa"/>
          </w:tcPr>
          <w:p w14:paraId="04D9BE71" w14:textId="532AAEE3" w:rsidR="00854D05" w:rsidRDefault="00854D05" w:rsidP="00854D05">
            <w:r>
              <w:t>алгебра</w:t>
            </w:r>
          </w:p>
        </w:tc>
        <w:tc>
          <w:tcPr>
            <w:tcW w:w="1502" w:type="dxa"/>
          </w:tcPr>
          <w:p w14:paraId="306B9DE3" w14:textId="77777777" w:rsidR="00854D05" w:rsidRDefault="00854D05" w:rsidP="00854D05"/>
        </w:tc>
        <w:tc>
          <w:tcPr>
            <w:tcW w:w="1506" w:type="dxa"/>
          </w:tcPr>
          <w:p w14:paraId="2B94E715" w14:textId="40295F93" w:rsidR="00854D05" w:rsidRDefault="00490309" w:rsidP="00854D05">
            <w:r w:rsidRPr="00490309">
              <w:t>​497, учи.ру</w:t>
            </w:r>
          </w:p>
        </w:tc>
        <w:tc>
          <w:tcPr>
            <w:tcW w:w="1787" w:type="dxa"/>
          </w:tcPr>
          <w:p w14:paraId="0A71CD66" w14:textId="716ECA2D" w:rsidR="00854D05" w:rsidRDefault="00854D05" w:rsidP="00854D05">
            <w:r>
              <w:rPr>
                <w:rFonts w:ascii="Times New Roman" w:hAnsi="Times New Roman" w:cs="Times New Roman"/>
                <w:sz w:val="28"/>
                <w:szCs w:val="28"/>
              </w:rPr>
              <w:t>№472, №559</w:t>
            </w:r>
          </w:p>
        </w:tc>
        <w:tc>
          <w:tcPr>
            <w:tcW w:w="1501" w:type="dxa"/>
          </w:tcPr>
          <w:p w14:paraId="4AE18172" w14:textId="77777777" w:rsidR="00854D05" w:rsidRDefault="00854D05" w:rsidP="00854D05"/>
        </w:tc>
        <w:tc>
          <w:tcPr>
            <w:tcW w:w="1504" w:type="dxa"/>
          </w:tcPr>
          <w:p w14:paraId="482FBF84" w14:textId="77777777" w:rsidR="00854D05" w:rsidRDefault="00854D05" w:rsidP="00854D05"/>
        </w:tc>
      </w:tr>
      <w:tr w:rsidR="00854D05" w14:paraId="24BFBA95" w14:textId="77777777" w:rsidTr="00436A14">
        <w:tc>
          <w:tcPr>
            <w:tcW w:w="1545" w:type="dxa"/>
          </w:tcPr>
          <w:p w14:paraId="3BE4977F" w14:textId="6D7100DB" w:rsidR="00854D05" w:rsidRDefault="00B7318A" w:rsidP="00854D05">
            <w:r>
              <w:t>Английский язык (Люляева)</w:t>
            </w:r>
          </w:p>
        </w:tc>
        <w:tc>
          <w:tcPr>
            <w:tcW w:w="1502" w:type="dxa"/>
          </w:tcPr>
          <w:p w14:paraId="4B94BE79" w14:textId="77777777" w:rsidR="00854D05" w:rsidRDefault="00854D05" w:rsidP="00854D05"/>
        </w:tc>
        <w:tc>
          <w:tcPr>
            <w:tcW w:w="1506" w:type="dxa"/>
          </w:tcPr>
          <w:p w14:paraId="245C11E8" w14:textId="74C41146" w:rsidR="00854D05" w:rsidRDefault="00B7318A" w:rsidP="00854D05">
            <w:r w:rsidRPr="00B7318A">
              <w:t>стр 48 упр 3</w:t>
            </w:r>
          </w:p>
        </w:tc>
        <w:tc>
          <w:tcPr>
            <w:tcW w:w="1787" w:type="dxa"/>
          </w:tcPr>
          <w:p w14:paraId="7B27C4F9" w14:textId="3671B0BD" w:rsidR="00854D05" w:rsidRDefault="00093611" w:rsidP="00854D05">
            <w:r w:rsidRPr="00093611">
              <w:t>стр 46 упр 2 -выписать из текста грамматическую основу простого будущего времени, перевести на русский</w:t>
            </w:r>
          </w:p>
        </w:tc>
        <w:tc>
          <w:tcPr>
            <w:tcW w:w="1501" w:type="dxa"/>
          </w:tcPr>
          <w:p w14:paraId="3FBC808A" w14:textId="77777777" w:rsidR="00854D05" w:rsidRDefault="00854D05" w:rsidP="00854D05"/>
        </w:tc>
        <w:tc>
          <w:tcPr>
            <w:tcW w:w="1504" w:type="dxa"/>
          </w:tcPr>
          <w:p w14:paraId="3D9C002E" w14:textId="77777777" w:rsidR="00854D05" w:rsidRDefault="00854D05" w:rsidP="00854D05"/>
        </w:tc>
      </w:tr>
      <w:tr w:rsidR="00436A14" w14:paraId="5AB9850C" w14:textId="77777777" w:rsidTr="00436A14">
        <w:tc>
          <w:tcPr>
            <w:tcW w:w="1545" w:type="dxa"/>
          </w:tcPr>
          <w:p w14:paraId="6A659FBF" w14:textId="381C6406" w:rsidR="00436A14" w:rsidRDefault="00436A14" w:rsidP="00854D05">
            <w:r>
              <w:t>физика</w:t>
            </w:r>
          </w:p>
        </w:tc>
        <w:tc>
          <w:tcPr>
            <w:tcW w:w="1502" w:type="dxa"/>
          </w:tcPr>
          <w:p w14:paraId="57AE5660" w14:textId="77777777" w:rsidR="00436A14" w:rsidRDefault="00436A14" w:rsidP="00854D05"/>
        </w:tc>
        <w:tc>
          <w:tcPr>
            <w:tcW w:w="1506" w:type="dxa"/>
          </w:tcPr>
          <w:p w14:paraId="5634819B" w14:textId="77777777" w:rsidR="00436A14" w:rsidRDefault="00436A14" w:rsidP="00854D05"/>
        </w:tc>
        <w:tc>
          <w:tcPr>
            <w:tcW w:w="1787" w:type="dxa"/>
          </w:tcPr>
          <w:p w14:paraId="375D0441" w14:textId="77777777" w:rsidR="00436A14" w:rsidRDefault="00436A14" w:rsidP="00854D05"/>
        </w:tc>
        <w:tc>
          <w:tcPr>
            <w:tcW w:w="3005" w:type="dxa"/>
            <w:gridSpan w:val="2"/>
          </w:tcPr>
          <w:p w14:paraId="6D546BD4" w14:textId="35FBFDAF" w:rsidR="00436A14" w:rsidRDefault="00436A14" w:rsidP="00854D05">
            <w:r w:rsidRPr="00436A14">
              <w:t>П32(33)прочитать и выполнить тест,</w:t>
            </w:r>
          </w:p>
        </w:tc>
      </w:tr>
      <w:tr w:rsidR="002457A0" w14:paraId="2A73AE25" w14:textId="77777777" w:rsidTr="00436A14">
        <w:tc>
          <w:tcPr>
            <w:tcW w:w="1545" w:type="dxa"/>
          </w:tcPr>
          <w:p w14:paraId="1A31FFE5" w14:textId="06FB60DD" w:rsidR="002457A0" w:rsidRDefault="002457A0" w:rsidP="002457A0">
            <w:r>
              <w:t>История</w:t>
            </w:r>
          </w:p>
        </w:tc>
        <w:tc>
          <w:tcPr>
            <w:tcW w:w="1502" w:type="dxa"/>
          </w:tcPr>
          <w:p w14:paraId="0B32A233" w14:textId="42A5D7EA" w:rsidR="002457A0" w:rsidRDefault="002457A0" w:rsidP="002457A0">
            <w:r>
              <w:rPr>
                <w:rFonts w:ascii="Arial" w:hAnsi="Arial" w:cs="Arial"/>
                <w:color w:val="132565"/>
                <w:szCs w:val="28"/>
                <w:shd w:val="clear" w:color="auto" w:fill="F9F9F9"/>
              </w:rPr>
              <w:t>§6 читать (пункты 1-8), </w:t>
            </w:r>
            <w:r w:rsidRPr="00AF7BC0">
              <w:rPr>
                <w:rFonts w:ascii="Arial" w:hAnsi="Arial" w:cs="Arial"/>
                <w:color w:val="132565"/>
                <w:szCs w:val="28"/>
                <w:shd w:val="clear" w:color="auto" w:fill="F9F9F9"/>
              </w:rPr>
              <w:t>ответить на вопросы, учить даты и понятия</w:t>
            </w:r>
          </w:p>
        </w:tc>
        <w:tc>
          <w:tcPr>
            <w:tcW w:w="1506" w:type="dxa"/>
          </w:tcPr>
          <w:p w14:paraId="3085463C" w14:textId="77777777" w:rsidR="002457A0" w:rsidRDefault="002457A0" w:rsidP="002457A0"/>
        </w:tc>
        <w:tc>
          <w:tcPr>
            <w:tcW w:w="1787" w:type="dxa"/>
          </w:tcPr>
          <w:p w14:paraId="03E43F1F" w14:textId="77777777" w:rsidR="002457A0" w:rsidRDefault="002457A0" w:rsidP="002457A0"/>
        </w:tc>
        <w:tc>
          <w:tcPr>
            <w:tcW w:w="1501" w:type="dxa"/>
          </w:tcPr>
          <w:p w14:paraId="66563B23" w14:textId="77777777" w:rsidR="002457A0" w:rsidRDefault="002457A0" w:rsidP="002457A0"/>
        </w:tc>
        <w:tc>
          <w:tcPr>
            <w:tcW w:w="1504" w:type="dxa"/>
          </w:tcPr>
          <w:p w14:paraId="1527945F" w14:textId="77777777" w:rsidR="002457A0" w:rsidRDefault="002457A0" w:rsidP="002457A0"/>
        </w:tc>
      </w:tr>
      <w:tr w:rsidR="00DC6952" w14:paraId="2EB25429" w14:textId="77777777" w:rsidTr="00B30A8C">
        <w:tc>
          <w:tcPr>
            <w:tcW w:w="1545" w:type="dxa"/>
          </w:tcPr>
          <w:p w14:paraId="32EC8CAC" w14:textId="7E7FF3DD" w:rsidR="00DC6952" w:rsidRDefault="00DC6952" w:rsidP="002457A0">
            <w:r>
              <w:t>География</w:t>
            </w:r>
          </w:p>
        </w:tc>
        <w:tc>
          <w:tcPr>
            <w:tcW w:w="1502" w:type="dxa"/>
          </w:tcPr>
          <w:p w14:paraId="37DD640C" w14:textId="77777777" w:rsidR="00DC6952" w:rsidRDefault="00DC6952" w:rsidP="002457A0"/>
        </w:tc>
        <w:tc>
          <w:tcPr>
            <w:tcW w:w="1506" w:type="dxa"/>
          </w:tcPr>
          <w:p w14:paraId="4353F7BA" w14:textId="77777777" w:rsidR="00DC6952" w:rsidRDefault="00DC6952" w:rsidP="002457A0"/>
        </w:tc>
        <w:tc>
          <w:tcPr>
            <w:tcW w:w="1787" w:type="dxa"/>
          </w:tcPr>
          <w:p w14:paraId="07536C79" w14:textId="77777777" w:rsidR="00DC6952" w:rsidRDefault="00DC6952" w:rsidP="002457A0"/>
        </w:tc>
        <w:tc>
          <w:tcPr>
            <w:tcW w:w="3005" w:type="dxa"/>
            <w:gridSpan w:val="2"/>
          </w:tcPr>
          <w:p w14:paraId="717B9FE7" w14:textId="5FA90DA0" w:rsidR="00DC6952" w:rsidRDefault="00DC6952" w:rsidP="002457A0">
            <w:r w:rsidRPr="00DC6952">
              <w:t>п. 13 , выполнить Прак работу</w:t>
            </w:r>
          </w:p>
        </w:tc>
      </w:tr>
      <w:tr w:rsidR="002457A0" w14:paraId="7D9C5A8F" w14:textId="77777777" w:rsidTr="00436A14">
        <w:tc>
          <w:tcPr>
            <w:tcW w:w="1545" w:type="dxa"/>
          </w:tcPr>
          <w:p w14:paraId="0A536A76" w14:textId="77777777" w:rsidR="002457A0" w:rsidRDefault="002457A0" w:rsidP="002457A0"/>
        </w:tc>
        <w:tc>
          <w:tcPr>
            <w:tcW w:w="1502" w:type="dxa"/>
          </w:tcPr>
          <w:p w14:paraId="3D27E1DF" w14:textId="77777777" w:rsidR="002457A0" w:rsidRDefault="002457A0" w:rsidP="002457A0"/>
        </w:tc>
        <w:tc>
          <w:tcPr>
            <w:tcW w:w="1506" w:type="dxa"/>
          </w:tcPr>
          <w:p w14:paraId="3E10F9E9" w14:textId="77777777" w:rsidR="002457A0" w:rsidRDefault="002457A0" w:rsidP="002457A0"/>
        </w:tc>
        <w:tc>
          <w:tcPr>
            <w:tcW w:w="1787" w:type="dxa"/>
          </w:tcPr>
          <w:p w14:paraId="2C502794" w14:textId="77777777" w:rsidR="002457A0" w:rsidRDefault="002457A0" w:rsidP="002457A0"/>
        </w:tc>
        <w:tc>
          <w:tcPr>
            <w:tcW w:w="1501" w:type="dxa"/>
          </w:tcPr>
          <w:p w14:paraId="1A0B1AA1" w14:textId="77777777" w:rsidR="002457A0" w:rsidRDefault="002457A0" w:rsidP="002457A0"/>
        </w:tc>
        <w:tc>
          <w:tcPr>
            <w:tcW w:w="1504" w:type="dxa"/>
          </w:tcPr>
          <w:p w14:paraId="37095F5E" w14:textId="77777777" w:rsidR="002457A0" w:rsidRDefault="002457A0" w:rsidP="002457A0"/>
        </w:tc>
      </w:tr>
    </w:tbl>
    <w:p w14:paraId="31FDCEFC" w14:textId="77777777" w:rsidR="00AF2E7D" w:rsidRDefault="00AF2E7D"/>
    <w:sectPr w:rsidR="00AF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79"/>
    <w:rsid w:val="00093611"/>
    <w:rsid w:val="002457A0"/>
    <w:rsid w:val="0039502D"/>
    <w:rsid w:val="00436A14"/>
    <w:rsid w:val="00490309"/>
    <w:rsid w:val="00854D05"/>
    <w:rsid w:val="00AF2E7D"/>
    <w:rsid w:val="00B7318A"/>
    <w:rsid w:val="00DC6952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0FBD"/>
  <w15:chartTrackingRefBased/>
  <w15:docId w15:val="{FB463B95-7ECD-4379-AFDB-7194DB98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2023-12-11T04:01:00Z</dcterms:created>
  <dcterms:modified xsi:type="dcterms:W3CDTF">2023-12-11T06:24:00Z</dcterms:modified>
</cp:coreProperties>
</file>