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919"/>
        <w:gridCol w:w="1307"/>
        <w:gridCol w:w="1296"/>
        <w:gridCol w:w="1851"/>
        <w:gridCol w:w="1202"/>
      </w:tblGrid>
      <w:tr w:rsidR="008C55CE" w14:paraId="67C61361" w14:textId="4B730AD9" w:rsidTr="008C55CE">
        <w:tc>
          <w:tcPr>
            <w:tcW w:w="1895" w:type="dxa"/>
          </w:tcPr>
          <w:p w14:paraId="6D3C83FB" w14:textId="630C14DA" w:rsidR="008C55CE" w:rsidRDefault="008C55CE">
            <w:r>
              <w:t>Предмет</w:t>
            </w:r>
          </w:p>
        </w:tc>
        <w:tc>
          <w:tcPr>
            <w:tcW w:w="1523" w:type="dxa"/>
          </w:tcPr>
          <w:p w14:paraId="45A030B7" w14:textId="5ABFCB78" w:rsidR="008C55CE" w:rsidRDefault="008C55CE">
            <w:r>
              <w:t>6А</w:t>
            </w:r>
          </w:p>
        </w:tc>
        <w:tc>
          <w:tcPr>
            <w:tcW w:w="1534" w:type="dxa"/>
          </w:tcPr>
          <w:p w14:paraId="2D79B220" w14:textId="34F6EE76" w:rsidR="008C55CE" w:rsidRDefault="008C55CE">
            <w:r>
              <w:t>6Б</w:t>
            </w:r>
          </w:p>
        </w:tc>
        <w:tc>
          <w:tcPr>
            <w:tcW w:w="1527" w:type="dxa"/>
          </w:tcPr>
          <w:p w14:paraId="30B340B4" w14:textId="4A6461F4" w:rsidR="008C55CE" w:rsidRDefault="008C55CE">
            <w:r>
              <w:t>6В</w:t>
            </w:r>
          </w:p>
        </w:tc>
        <w:tc>
          <w:tcPr>
            <w:tcW w:w="1456" w:type="dxa"/>
          </w:tcPr>
          <w:p w14:paraId="1EAC4AB1" w14:textId="0040EE21" w:rsidR="008C55CE" w:rsidRDefault="008C55CE">
            <w:r>
              <w:t>6Г</w:t>
            </w:r>
          </w:p>
        </w:tc>
        <w:tc>
          <w:tcPr>
            <w:tcW w:w="1410" w:type="dxa"/>
          </w:tcPr>
          <w:p w14:paraId="1773F5E2" w14:textId="3873C2E6" w:rsidR="008C55CE" w:rsidRDefault="008C55CE">
            <w:r>
              <w:t>6Д</w:t>
            </w:r>
          </w:p>
        </w:tc>
      </w:tr>
      <w:tr w:rsidR="008C55CE" w14:paraId="03C19C71" w14:textId="56ACAAC7" w:rsidTr="00BF47AF">
        <w:tc>
          <w:tcPr>
            <w:tcW w:w="1895" w:type="dxa"/>
          </w:tcPr>
          <w:p w14:paraId="34E24FD9" w14:textId="205D7C4D" w:rsidR="008C55CE" w:rsidRDefault="008C55CE">
            <w:r>
              <w:t>математика</w:t>
            </w:r>
          </w:p>
        </w:tc>
        <w:tc>
          <w:tcPr>
            <w:tcW w:w="4584" w:type="dxa"/>
            <w:gridSpan w:val="3"/>
          </w:tcPr>
          <w:p w14:paraId="24E86D9B" w14:textId="29AB668E" w:rsidR="008C55CE" w:rsidRDefault="008C55CE" w:rsidP="008075A2">
            <w:pPr>
              <w:jc w:val="center"/>
            </w:pPr>
            <w:r w:rsidRPr="000B1C56">
              <w:t>Учебник Никольского С.М. §2.4. - 2.6., №279 (а-д).</w:t>
            </w:r>
          </w:p>
        </w:tc>
        <w:tc>
          <w:tcPr>
            <w:tcW w:w="2866" w:type="dxa"/>
            <w:gridSpan w:val="2"/>
          </w:tcPr>
          <w:p w14:paraId="39207FAA" w14:textId="4B68BD73" w:rsidR="008C55CE" w:rsidRPr="000B1C56" w:rsidRDefault="008C55CE" w:rsidP="008075A2">
            <w:pPr>
              <w:jc w:val="center"/>
            </w:pPr>
            <w:r w:rsidRPr="008C55CE">
              <w:t>№168</w:t>
            </w:r>
          </w:p>
        </w:tc>
      </w:tr>
      <w:tr w:rsidR="008C55CE" w14:paraId="5790E10C" w14:textId="2ECE81C3" w:rsidTr="008C55CE">
        <w:tc>
          <w:tcPr>
            <w:tcW w:w="1895" w:type="dxa"/>
          </w:tcPr>
          <w:p w14:paraId="359B5951" w14:textId="273D17A2" w:rsidR="008C55CE" w:rsidRDefault="00643C7B" w:rsidP="00684F1B">
            <w:r>
              <w:t>Русский язык</w:t>
            </w:r>
          </w:p>
        </w:tc>
        <w:tc>
          <w:tcPr>
            <w:tcW w:w="1523" w:type="dxa"/>
          </w:tcPr>
          <w:p w14:paraId="23BE5018" w14:textId="40A6A288" w:rsidR="008C55CE" w:rsidRDefault="00643C7B" w:rsidP="00684F1B">
            <w:r w:rsidRPr="00643C7B">
              <w:t>​Произвести морфологический разбор выделенных числительных: В ожидании ТРЕТЬЕГО звонка мы пошли в зал. После урока ребята заговорили о пропавших ПЯТИСТАХ ТРИДЦАТИ ДЕВЯТИ рублях.</w:t>
            </w:r>
          </w:p>
        </w:tc>
        <w:tc>
          <w:tcPr>
            <w:tcW w:w="3061" w:type="dxa"/>
            <w:gridSpan w:val="2"/>
          </w:tcPr>
          <w:p w14:paraId="1FC15970" w14:textId="73931109" w:rsidR="008C55CE" w:rsidRDefault="008C55CE" w:rsidP="00684F1B">
            <w:r>
              <w:t xml:space="preserve">Задания на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456" w:type="dxa"/>
          </w:tcPr>
          <w:p w14:paraId="6AC9E507" w14:textId="77777777" w:rsidR="00D835FE" w:rsidRPr="00B43DC0" w:rsidRDefault="00D835FE" w:rsidP="00D835F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B43DC0">
              <w:rPr>
                <w:rStyle w:val="c1"/>
                <w:b/>
                <w:i/>
                <w:color w:val="385623" w:themeColor="accent6" w:themeShade="80"/>
              </w:rPr>
              <w:t>1. Просклоняйте дробные числительные:</w:t>
            </w:r>
          </w:p>
          <w:p w14:paraId="5E643E7E" w14:textId="77777777" w:rsidR="00D835FE" w:rsidRPr="00B43DC0" w:rsidRDefault="00D835FE" w:rsidP="00D835FE">
            <w:pPr>
              <w:pStyle w:val="c4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B43DC0">
              <w:rPr>
                <w:rStyle w:val="c1"/>
                <w:color w:val="000000"/>
              </w:rPr>
              <w:t>1/6, 35/52</w:t>
            </w:r>
          </w:p>
          <w:p w14:paraId="46BE58D7" w14:textId="77777777" w:rsidR="00D835FE" w:rsidRPr="00B43DC0" w:rsidRDefault="00D835FE" w:rsidP="00D835F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14:paraId="0F630D9F" w14:textId="77777777" w:rsidR="00D835FE" w:rsidRPr="00B43DC0" w:rsidRDefault="00D835FE" w:rsidP="00D835FE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i/>
                <w:color w:val="385623" w:themeColor="accent6" w:themeShade="80"/>
              </w:rPr>
            </w:pPr>
            <w:r w:rsidRPr="00B43DC0">
              <w:rPr>
                <w:rStyle w:val="c1"/>
                <w:b/>
                <w:i/>
                <w:color w:val="385623" w:themeColor="accent6" w:themeShade="80"/>
              </w:rPr>
              <w:t xml:space="preserve">2. </w:t>
            </w:r>
            <w:r w:rsidRPr="00B43DC0">
              <w:rPr>
                <w:b/>
                <w:i/>
                <w:color w:val="385623" w:themeColor="accent6" w:themeShade="80"/>
              </w:rPr>
              <w:t>Перепишите текст, записывая числа словами. Укажите падеж числительных.</w:t>
            </w:r>
          </w:p>
          <w:p w14:paraId="660E343F" w14:textId="77777777" w:rsidR="00D835FE" w:rsidRPr="00B43DC0" w:rsidRDefault="00D835FE" w:rsidP="00D83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C0">
              <w:rPr>
                <w:rFonts w:ascii="Times New Roman" w:hAnsi="Times New Roman" w:cs="Times New Roman"/>
                <w:sz w:val="24"/>
                <w:szCs w:val="24"/>
              </w:rPr>
              <w:t>Самый маленький зверёк – карликовая белозубка. Она не превышает в длину 4, 5 сантиметров и весит около 1,2 грамма. Карликовая белозубка уничтожает вредных насекомых. Она за сутки съедает пищи в 3 – 4 раза больше, чем весит сама. Зверёк принимается за еду до 120 раз в сутки и более 70 раз в сутки засыпает.</w:t>
            </w:r>
          </w:p>
          <w:p w14:paraId="50DBC103" w14:textId="77777777" w:rsidR="008C55CE" w:rsidRDefault="008C55CE" w:rsidP="00684F1B"/>
        </w:tc>
        <w:tc>
          <w:tcPr>
            <w:tcW w:w="1410" w:type="dxa"/>
          </w:tcPr>
          <w:p w14:paraId="4354E9FC" w14:textId="77777777" w:rsidR="008C55CE" w:rsidRDefault="008C55CE" w:rsidP="00684F1B"/>
        </w:tc>
      </w:tr>
      <w:tr w:rsidR="008C55CE" w14:paraId="7F8A42F1" w14:textId="2BA141B7" w:rsidTr="008C55CE">
        <w:tc>
          <w:tcPr>
            <w:tcW w:w="1895" w:type="dxa"/>
          </w:tcPr>
          <w:p w14:paraId="6C166E83" w14:textId="77777777" w:rsidR="008C55CE" w:rsidRDefault="008C55CE" w:rsidP="00684F1B"/>
        </w:tc>
        <w:tc>
          <w:tcPr>
            <w:tcW w:w="1523" w:type="dxa"/>
          </w:tcPr>
          <w:p w14:paraId="339A79AC" w14:textId="77777777" w:rsidR="008C55CE" w:rsidRDefault="008C55CE" w:rsidP="00684F1B"/>
        </w:tc>
        <w:tc>
          <w:tcPr>
            <w:tcW w:w="1534" w:type="dxa"/>
          </w:tcPr>
          <w:p w14:paraId="483A8C7B" w14:textId="77777777" w:rsidR="008C55CE" w:rsidRDefault="008C55CE" w:rsidP="00684F1B"/>
        </w:tc>
        <w:tc>
          <w:tcPr>
            <w:tcW w:w="1527" w:type="dxa"/>
          </w:tcPr>
          <w:p w14:paraId="092C3217" w14:textId="77777777" w:rsidR="008C55CE" w:rsidRDefault="008C55CE" w:rsidP="00684F1B"/>
        </w:tc>
        <w:tc>
          <w:tcPr>
            <w:tcW w:w="1456" w:type="dxa"/>
          </w:tcPr>
          <w:p w14:paraId="22E42F29" w14:textId="77777777" w:rsidR="008C55CE" w:rsidRDefault="008C55CE" w:rsidP="00684F1B"/>
        </w:tc>
        <w:tc>
          <w:tcPr>
            <w:tcW w:w="1410" w:type="dxa"/>
          </w:tcPr>
          <w:p w14:paraId="6462C2CC" w14:textId="77777777" w:rsidR="008C55CE" w:rsidRDefault="008C55CE" w:rsidP="00684F1B"/>
        </w:tc>
      </w:tr>
      <w:tr w:rsidR="008C55CE" w14:paraId="2AF85FBC" w14:textId="3BD80A97" w:rsidTr="008C55CE">
        <w:tc>
          <w:tcPr>
            <w:tcW w:w="1895" w:type="dxa"/>
          </w:tcPr>
          <w:p w14:paraId="7637064B" w14:textId="77777777" w:rsidR="008C55CE" w:rsidRDefault="008C55CE" w:rsidP="00684F1B"/>
        </w:tc>
        <w:tc>
          <w:tcPr>
            <w:tcW w:w="1523" w:type="dxa"/>
          </w:tcPr>
          <w:p w14:paraId="37F95712" w14:textId="77777777" w:rsidR="008C55CE" w:rsidRDefault="008C55CE" w:rsidP="00684F1B"/>
        </w:tc>
        <w:tc>
          <w:tcPr>
            <w:tcW w:w="1534" w:type="dxa"/>
          </w:tcPr>
          <w:p w14:paraId="738E0FB3" w14:textId="77777777" w:rsidR="008C55CE" w:rsidRDefault="008C55CE" w:rsidP="00684F1B"/>
        </w:tc>
        <w:tc>
          <w:tcPr>
            <w:tcW w:w="1527" w:type="dxa"/>
          </w:tcPr>
          <w:p w14:paraId="2BFD2EC7" w14:textId="77777777" w:rsidR="008C55CE" w:rsidRDefault="008C55CE" w:rsidP="00684F1B"/>
        </w:tc>
        <w:tc>
          <w:tcPr>
            <w:tcW w:w="1456" w:type="dxa"/>
          </w:tcPr>
          <w:p w14:paraId="2A32C96F" w14:textId="77777777" w:rsidR="008C55CE" w:rsidRDefault="008C55CE" w:rsidP="00684F1B"/>
        </w:tc>
        <w:tc>
          <w:tcPr>
            <w:tcW w:w="1410" w:type="dxa"/>
          </w:tcPr>
          <w:p w14:paraId="6A1B0DB5" w14:textId="77777777" w:rsidR="008C55CE" w:rsidRDefault="008C55CE" w:rsidP="00684F1B"/>
        </w:tc>
      </w:tr>
      <w:tr w:rsidR="008C55CE" w14:paraId="55B36979" w14:textId="2AE9C434" w:rsidTr="008C55CE">
        <w:tc>
          <w:tcPr>
            <w:tcW w:w="1895" w:type="dxa"/>
          </w:tcPr>
          <w:p w14:paraId="157D882A" w14:textId="77777777" w:rsidR="008C55CE" w:rsidRDefault="008C55CE" w:rsidP="00684F1B"/>
        </w:tc>
        <w:tc>
          <w:tcPr>
            <w:tcW w:w="1523" w:type="dxa"/>
          </w:tcPr>
          <w:p w14:paraId="0BDD7712" w14:textId="77777777" w:rsidR="008C55CE" w:rsidRDefault="008C55CE" w:rsidP="00684F1B"/>
        </w:tc>
        <w:tc>
          <w:tcPr>
            <w:tcW w:w="1534" w:type="dxa"/>
          </w:tcPr>
          <w:p w14:paraId="4A2DAFC6" w14:textId="77777777" w:rsidR="008C55CE" w:rsidRDefault="008C55CE" w:rsidP="00684F1B"/>
        </w:tc>
        <w:tc>
          <w:tcPr>
            <w:tcW w:w="1527" w:type="dxa"/>
          </w:tcPr>
          <w:p w14:paraId="55BD2EA6" w14:textId="77777777" w:rsidR="008C55CE" w:rsidRDefault="008C55CE" w:rsidP="00684F1B"/>
        </w:tc>
        <w:tc>
          <w:tcPr>
            <w:tcW w:w="1456" w:type="dxa"/>
          </w:tcPr>
          <w:p w14:paraId="6BBB2255" w14:textId="77777777" w:rsidR="008C55CE" w:rsidRDefault="008C55CE" w:rsidP="00684F1B"/>
        </w:tc>
        <w:tc>
          <w:tcPr>
            <w:tcW w:w="1410" w:type="dxa"/>
          </w:tcPr>
          <w:p w14:paraId="6518C47F" w14:textId="77777777" w:rsidR="008C55CE" w:rsidRDefault="008C55CE" w:rsidP="00684F1B"/>
        </w:tc>
      </w:tr>
      <w:tr w:rsidR="008C55CE" w14:paraId="6D6EB095" w14:textId="02373287" w:rsidTr="008C55CE">
        <w:tc>
          <w:tcPr>
            <w:tcW w:w="1895" w:type="dxa"/>
          </w:tcPr>
          <w:p w14:paraId="5EE2389F" w14:textId="77777777" w:rsidR="008C55CE" w:rsidRDefault="008C55CE" w:rsidP="00684F1B"/>
        </w:tc>
        <w:tc>
          <w:tcPr>
            <w:tcW w:w="1523" w:type="dxa"/>
          </w:tcPr>
          <w:p w14:paraId="27A31AA8" w14:textId="77777777" w:rsidR="008C55CE" w:rsidRDefault="008C55CE" w:rsidP="00684F1B"/>
        </w:tc>
        <w:tc>
          <w:tcPr>
            <w:tcW w:w="1534" w:type="dxa"/>
          </w:tcPr>
          <w:p w14:paraId="37427247" w14:textId="77777777" w:rsidR="008C55CE" w:rsidRDefault="008C55CE" w:rsidP="00684F1B"/>
        </w:tc>
        <w:tc>
          <w:tcPr>
            <w:tcW w:w="1527" w:type="dxa"/>
          </w:tcPr>
          <w:p w14:paraId="0B26E011" w14:textId="77777777" w:rsidR="008C55CE" w:rsidRDefault="008C55CE" w:rsidP="00684F1B"/>
        </w:tc>
        <w:tc>
          <w:tcPr>
            <w:tcW w:w="1456" w:type="dxa"/>
          </w:tcPr>
          <w:p w14:paraId="6157142F" w14:textId="77777777" w:rsidR="008C55CE" w:rsidRDefault="008C55CE" w:rsidP="00684F1B"/>
        </w:tc>
        <w:tc>
          <w:tcPr>
            <w:tcW w:w="1410" w:type="dxa"/>
          </w:tcPr>
          <w:p w14:paraId="1A9A1839" w14:textId="77777777" w:rsidR="008C55CE" w:rsidRDefault="008C55CE" w:rsidP="00684F1B"/>
        </w:tc>
      </w:tr>
      <w:tr w:rsidR="008C55CE" w14:paraId="3ECD7777" w14:textId="249FF883" w:rsidTr="008C55CE">
        <w:tc>
          <w:tcPr>
            <w:tcW w:w="1895" w:type="dxa"/>
          </w:tcPr>
          <w:p w14:paraId="4A793E1D" w14:textId="77777777" w:rsidR="008C55CE" w:rsidRDefault="008C55CE" w:rsidP="00684F1B"/>
        </w:tc>
        <w:tc>
          <w:tcPr>
            <w:tcW w:w="1523" w:type="dxa"/>
          </w:tcPr>
          <w:p w14:paraId="2850AD49" w14:textId="77777777" w:rsidR="008C55CE" w:rsidRDefault="008C55CE" w:rsidP="00684F1B"/>
        </w:tc>
        <w:tc>
          <w:tcPr>
            <w:tcW w:w="1534" w:type="dxa"/>
          </w:tcPr>
          <w:p w14:paraId="3A149FB0" w14:textId="77777777" w:rsidR="008C55CE" w:rsidRDefault="008C55CE" w:rsidP="00684F1B"/>
        </w:tc>
        <w:tc>
          <w:tcPr>
            <w:tcW w:w="1527" w:type="dxa"/>
          </w:tcPr>
          <w:p w14:paraId="443EF86E" w14:textId="77777777" w:rsidR="008C55CE" w:rsidRDefault="008C55CE" w:rsidP="00684F1B"/>
        </w:tc>
        <w:tc>
          <w:tcPr>
            <w:tcW w:w="1456" w:type="dxa"/>
          </w:tcPr>
          <w:p w14:paraId="0C441E11" w14:textId="77777777" w:rsidR="008C55CE" w:rsidRDefault="008C55CE" w:rsidP="00684F1B"/>
        </w:tc>
        <w:tc>
          <w:tcPr>
            <w:tcW w:w="1410" w:type="dxa"/>
          </w:tcPr>
          <w:p w14:paraId="280D6DBE" w14:textId="77777777" w:rsidR="008C55CE" w:rsidRDefault="008C55CE" w:rsidP="00684F1B"/>
        </w:tc>
      </w:tr>
    </w:tbl>
    <w:p w14:paraId="3F38B8A6" w14:textId="77777777" w:rsidR="0058031A" w:rsidRDefault="0058031A"/>
    <w:sectPr w:rsidR="0058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71"/>
    <w:rsid w:val="000B1C56"/>
    <w:rsid w:val="000F5E71"/>
    <w:rsid w:val="0058031A"/>
    <w:rsid w:val="00643C7B"/>
    <w:rsid w:val="00684F1B"/>
    <w:rsid w:val="008075A2"/>
    <w:rsid w:val="008C55CE"/>
    <w:rsid w:val="00D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F276"/>
  <w15:chartTrackingRefBased/>
  <w15:docId w15:val="{A839A630-F77D-4B0D-A7C1-14A6B4B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D8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</cp:revision>
  <dcterms:created xsi:type="dcterms:W3CDTF">2024-02-21T03:50:00Z</dcterms:created>
  <dcterms:modified xsi:type="dcterms:W3CDTF">2024-02-21T05:23:00Z</dcterms:modified>
</cp:coreProperties>
</file>